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ED" w:rsidRPr="00E062ED" w:rsidRDefault="00E062ED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062E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- ДЕТСКИЙ САД № 43</w:t>
      </w:r>
      <w:bookmarkEnd w:id="0"/>
    </w:p>
    <w:p w:rsidR="00E062ED" w:rsidRDefault="00E062ED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</w:pPr>
      <w:bookmarkStart w:id="1" w:name="bookmark1"/>
      <w:r w:rsidRPr="00E062E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>«ЗОЛОТОЙ ПЕТУШОК»</w:t>
      </w:r>
      <w:bookmarkEnd w:id="1"/>
    </w:p>
    <w:p w:rsidR="007D688D" w:rsidRDefault="007D688D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FA" w:rsidRDefault="004027FA" w:rsidP="004027FA">
      <w:pPr>
        <w:tabs>
          <w:tab w:val="left" w:pos="8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9E0AD6" w:rsidTr="009E0AD6">
        <w:tc>
          <w:tcPr>
            <w:tcW w:w="4672" w:type="dxa"/>
          </w:tcPr>
          <w:p w:rsidR="009E0AD6" w:rsidRDefault="009E0AD6" w:rsidP="007D6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9E0AD6" w:rsidRPr="009E0AD6" w:rsidRDefault="009E0AD6" w:rsidP="009E0AD6">
            <w:pPr>
              <w:spacing w:line="259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9E0AD6" w:rsidRPr="009E0AD6" w:rsidRDefault="009E0AD6" w:rsidP="009E0AD6">
            <w:pPr>
              <w:spacing w:line="259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ЦРР детский сад № 43 «Золотой петушок» </w:t>
            </w:r>
          </w:p>
          <w:p w:rsidR="009E0AD6" w:rsidRPr="009E0AD6" w:rsidRDefault="009E0AD6" w:rsidP="009E0AD6">
            <w:pPr>
              <w:spacing w:line="259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proofErr w:type="spellStart"/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9E0AD6" w:rsidRPr="009E0AD6" w:rsidRDefault="009E0AD6" w:rsidP="009E0A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="00F94D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09.01.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2020</w:t>
            </w:r>
            <w:r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4027FA" w:rsidRDefault="004027FA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FA" w:rsidRDefault="004027FA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FA" w:rsidRPr="00E062ED" w:rsidRDefault="004027FA" w:rsidP="009E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8D" w:rsidRDefault="00E062ED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</w:pPr>
      <w:bookmarkStart w:id="2" w:name="bookmark2"/>
      <w:r w:rsidRPr="00E062ED"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План по противодействию коррупции</w:t>
      </w:r>
    </w:p>
    <w:p w:rsidR="00E062ED" w:rsidRPr="00E062ED" w:rsidRDefault="007D688D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 xml:space="preserve"> МБДОУ ЦРР </w:t>
      </w:r>
      <w:r w:rsidR="00E062ED" w:rsidRPr="00E062ED"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детском саду № 43 «Золотой петушок»</w:t>
      </w:r>
      <w:bookmarkEnd w:id="2"/>
    </w:p>
    <w:p w:rsidR="00E062ED" w:rsidRDefault="007D688D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</w:pPr>
      <w:bookmarkStart w:id="3" w:name="bookmark3"/>
      <w:proofErr w:type="gramStart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 xml:space="preserve"> 2020</w:t>
      </w:r>
      <w:r w:rsidR="00E062ED" w:rsidRPr="00E062ED"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 xml:space="preserve"> год</w:t>
      </w:r>
      <w:bookmarkEnd w:id="3"/>
    </w:p>
    <w:p w:rsidR="00F94DDA" w:rsidRPr="00E062ED" w:rsidRDefault="00F94DDA" w:rsidP="007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8D" w:rsidRPr="007D688D" w:rsidRDefault="00E062ED" w:rsidP="007D68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</w:pPr>
      <w:r w:rsidRPr="00E062E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>Меры по совершенствованию функционирования МБДОУ ЦРР в целях</w:t>
      </w:r>
      <w:r w:rsidR="007D688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 xml:space="preserve"> противодействия коррупции</w:t>
      </w:r>
    </w:p>
    <w:tbl>
      <w:tblPr>
        <w:tblW w:w="10790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560"/>
        <w:gridCol w:w="3118"/>
        <w:gridCol w:w="16"/>
      </w:tblGrid>
      <w:tr w:rsidR="007D688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9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688D" w:rsidRPr="00E062ED" w:rsidRDefault="007D688D" w:rsidP="007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bookmark4"/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u w:val="single"/>
                <w:lang w:eastAsia="ru-RU"/>
              </w:rPr>
              <w:t>Наименование мероприятия</w:t>
            </w:r>
            <w:bookmarkEnd w:id="4"/>
          </w:p>
          <w:p w:rsidR="007D688D" w:rsidRPr="00E062ED" w:rsidRDefault="007D688D" w:rsidP="007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688D" w:rsidRPr="00E062ED" w:rsidRDefault="007D688D" w:rsidP="007D688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688D" w:rsidRPr="00E062ED" w:rsidRDefault="007D688D" w:rsidP="007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bookmark5"/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Ответственный</w:t>
            </w:r>
            <w:bookmarkEnd w:id="5"/>
          </w:p>
          <w:p w:rsidR="007D688D" w:rsidRPr="00E062ED" w:rsidRDefault="007D688D" w:rsidP="007D688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9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1.2. 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Декабрь,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</w:t>
            </w:r>
          </w:p>
        </w:tc>
      </w:tr>
      <w:tr w:rsidR="00E062ED" w:rsidRPr="00E062ED" w:rsidTr="00402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8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1.3. Внесение изменений в кодекс профессиональной этики педагогических работников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4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УВР, воспитатели групп,</w:t>
            </w:r>
            <w:r w:rsidR="007D688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</w:t>
            </w: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родители воспитанников</w:t>
            </w:r>
          </w:p>
        </w:tc>
      </w:tr>
      <w:tr w:rsidR="00E062ED" w:rsidRPr="00E062ED" w:rsidTr="00402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1.4. Проведение информационно-разъяснительной работы с сотрудниками МБДОУ ЦРР о нормах Федерального закона от 25.12.2008 № 273-ФЗ "О противодействии коррупции"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1.5. Оборудование стенда "Коррупции - нет!"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1.6.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6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1.7. Разработка и утверждение локальных актов МБДОУ ЦРР, устанавливающих систему внутреннего контроля финансово-хозяйственной деятельности.</w:t>
            </w:r>
          </w:p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Разработка и утверждение плана-графика внутренних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5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7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2. Меры по правовому просвещению и повышению антикоррупционной компетентности сотрудников, воспитанников МБДОУ ЦРР и их родителей</w:t>
            </w:r>
          </w:p>
        </w:tc>
      </w:tr>
      <w:tr w:rsidR="004027FA" w:rsidRPr="00E062ED" w:rsidTr="00402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2.1. Организация и проведение в Международный </w:t>
            </w: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день борьбы с коррупцией мероприятий, направленных на формирование нетерпимости в обществе к коррупционному поведению</w:t>
            </w:r>
          </w:p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FA" w:rsidRDefault="004027FA" w:rsidP="007D688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</w:t>
            </w: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Ежегодно 9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FA" w:rsidRPr="00E062ED" w:rsidRDefault="004027FA" w:rsidP="007D6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УВР, воспитатели групп,</w:t>
            </w:r>
          </w:p>
          <w:p w:rsidR="004027FA" w:rsidRPr="00E062ED" w:rsidRDefault="004027FA" w:rsidP="007D688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музыкальный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руководитель, инструктор по ФИЗО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lastRenderedPageBreak/>
              <w:t>2.2. Проведение месячника гражданской и правовой сознательности "Мой выбор"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Ежегодно декабрь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</w:t>
            </w:r>
            <w:r w:rsidR="004027FA"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</w:t>
            </w:r>
            <w:r w:rsidR="004027FA"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заведующего по УВР, воспитатели групп</w:t>
            </w:r>
          </w:p>
        </w:tc>
      </w:tr>
      <w:tr w:rsidR="004027FA" w:rsidRPr="00E062ED" w:rsidTr="00EF3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2.3. Изготовление памяток для родителей: "Если у вас требуют взятку";</w:t>
            </w:r>
          </w:p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"Взяткой могут быть...!</w:t>
            </w:r>
          </w:p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"Это важно знать!"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Pr="00E062ED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FA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4027FA" w:rsidRPr="00E062ED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Воспитатели</w:t>
            </w:r>
          </w:p>
          <w:p w:rsidR="004027FA" w:rsidRPr="00E062ED" w:rsidRDefault="004027FA" w:rsidP="004027F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групп</w:t>
            </w:r>
            <w:proofErr w:type="gramEnd"/>
          </w:p>
        </w:tc>
      </w:tr>
      <w:tr w:rsidR="004027FA" w:rsidRPr="00E062ED" w:rsidTr="00EF3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2.4. Конкурс среди воспитателей МБДОУ ЦРР на лучшую методику проведения занятия по антикоррупционной тематике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7FA" w:rsidRPr="00E062ED" w:rsidRDefault="004027FA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7FA" w:rsidRPr="00E062ED" w:rsidTr="00EF3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2.5. Проведение выставки рисунков "Я и мои права"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7FA" w:rsidRPr="00E062ED" w:rsidTr="00402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2.6. Организация и проведение ежегодных театрализованных и ролевых игр в целях привлечения внимания воспитанников к проблемам противостояния коррупционным правонарушениям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4027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3. Взаимодействие МБДОУ ЦРР и родителей (законных представителей) воспитанников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3.1. Информирование родителей (законных представителей) о правилах приема в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3.2. Обеспечение наличия в МБДОУ ЦРР уголка потребителя образовательных услуг, книги жалоб и предложений.</w:t>
            </w:r>
          </w:p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Проведение анализа и </w:t>
            </w: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контроля устранения обоснованных жалоб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и замечаний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 квартал Постоянно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3.3. Разработка информационно-методического Справочника для родителей (на сайте учреждения) для обеспечения доступа родителям к правовой и социально-значимой информации о деятельности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 квартал (оформление)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УВР, воспитатели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3.4. Обновление информации Справочника для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3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3.5. Проведение ежегодного опроса родителей воспитанников МБДОУ ЦРР с целью определения степени их удовлетворенности работой МБДОУ,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3.6. Размещение на сайте МБДОУ ЦРР ежегодного публичного отчета заведующего об образовательной, финансово-хозяйственной и </w:t>
            </w:r>
            <w:proofErr w:type="spell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здоровьесберегающей</w:t>
            </w:r>
            <w:proofErr w:type="spell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</w:tr>
      <w:tr w:rsidR="00E062ED" w:rsidRPr="00E062ED" w:rsidTr="009E0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3.7. Обеспечение функционирования сайта МБДОУ ЦРР для размещения на нем информации о деятельности МБДОУ, правил приема воспитанников, публичного доклада руководителя</w:t>
            </w:r>
            <w:r w:rsidR="007D688D"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</w:t>
            </w:r>
            <w:r w:rsidR="007D688D"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МБДОУ ЦРР (в соответствии с Федеральным законом от </w:t>
            </w:r>
            <w:r w:rsidR="007D688D"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</w:rPr>
              <w:t xml:space="preserve">29.12.2012 № </w:t>
            </w:r>
            <w:r w:rsidR="007D688D"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7FA" w:rsidRPr="00E062ED" w:rsidTr="009E0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7FA" w:rsidRPr="00E062ED" w:rsidRDefault="004027FA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3.8. Пополнение методических материалов раздела "Противодействие коррупции" на сайте организации для обеспечения открытости деятельности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ED" w:rsidRPr="00E062ED" w:rsidTr="007D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2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lastRenderedPageBreak/>
              <w:t>3.9. Систематизация работы органов коллегиального управления МБДОУ ЦРР обладающих полномочиями по распределению средств стимулирующей части фонда оплаты труда:</w:t>
            </w:r>
          </w:p>
          <w:p w:rsidR="00E062ED" w:rsidRPr="00E062ED" w:rsidRDefault="00E062ED" w:rsidP="00E06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управляющего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совета;</w:t>
            </w:r>
          </w:p>
          <w:p w:rsidR="00E062ED" w:rsidRPr="00E062ED" w:rsidRDefault="00E062ED" w:rsidP="00E062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комиссии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по распределению стимулирующих выплат сотрудникам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2ED" w:rsidRPr="00E062ED" w:rsidRDefault="00E062ED" w:rsidP="00E06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2ED" w:rsidRPr="00E062ED" w:rsidRDefault="00E062ED" w:rsidP="00E0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Руководители структурных подразделений, председатель ПК председатель управляющего совета МБДОУ ЦРР</w:t>
            </w:r>
          </w:p>
        </w:tc>
      </w:tr>
    </w:tbl>
    <w:p w:rsidR="001345DC" w:rsidRDefault="003E7E22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3E7E22" w:rsidRDefault="003E7E22" w:rsidP="00E062ED"/>
    <w:p w:rsidR="003E7E22" w:rsidRDefault="003E7E22" w:rsidP="00E062ED"/>
    <w:p w:rsidR="003E7E22" w:rsidRDefault="003E7E22" w:rsidP="00E062ED"/>
    <w:p w:rsidR="003E7E22" w:rsidRDefault="003E7E22" w:rsidP="00E062ED"/>
    <w:p w:rsidR="003E7E22" w:rsidRDefault="003E7E22" w:rsidP="00E062ED"/>
    <w:p w:rsidR="003E7E22" w:rsidRDefault="003E7E22" w:rsidP="00E062ED"/>
    <w:p w:rsidR="003E7E22" w:rsidRDefault="003E7E22" w:rsidP="00E062ED"/>
    <w:p w:rsidR="003E7E22" w:rsidRDefault="003E7E22" w:rsidP="00E062ED"/>
    <w:p w:rsidR="009E0AD6" w:rsidRDefault="009E0AD6" w:rsidP="00E062ED">
      <w:bookmarkStart w:id="6" w:name="_GoBack"/>
      <w:bookmarkEnd w:id="6"/>
    </w:p>
    <w:sectPr w:rsidR="009E0AD6" w:rsidSect="007226B2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3BB7DB9"/>
    <w:multiLevelType w:val="hybridMultilevel"/>
    <w:tmpl w:val="6316BA96"/>
    <w:lvl w:ilvl="0" w:tplc="6AF4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2747A"/>
    <w:multiLevelType w:val="hybridMultilevel"/>
    <w:tmpl w:val="6904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41F9"/>
    <w:multiLevelType w:val="hybridMultilevel"/>
    <w:tmpl w:val="C6A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ED"/>
    <w:rsid w:val="003247D6"/>
    <w:rsid w:val="003E7E22"/>
    <w:rsid w:val="004027FA"/>
    <w:rsid w:val="007226B2"/>
    <w:rsid w:val="007D688D"/>
    <w:rsid w:val="009E0AD6"/>
    <w:rsid w:val="00E062ED"/>
    <w:rsid w:val="00F356C0"/>
    <w:rsid w:val="00F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F524-4C8F-44E8-AEE6-E784D80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ED"/>
    <w:pPr>
      <w:ind w:left="720"/>
      <w:contextualSpacing/>
    </w:pPr>
  </w:style>
  <w:style w:type="table" w:styleId="a4">
    <w:name w:val="Table Grid"/>
    <w:basedOn w:val="a1"/>
    <w:uiPriority w:val="39"/>
    <w:rsid w:val="009E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2021-03-03T17:44:00Z</dcterms:created>
  <dcterms:modified xsi:type="dcterms:W3CDTF">2021-03-03T17:44:00Z</dcterms:modified>
</cp:coreProperties>
</file>