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6C" w:rsidRDefault="0032306C" w:rsidP="0032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306C" w:rsidRPr="0032306C" w:rsidRDefault="0032306C" w:rsidP="0032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2306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ДОШКОЛЬНОЕ ОБРАЗОВАТЕЛЬНОЕ УЧРЕЖДЕНИЕ ЦЕНТР РАЗВИТИЯ РЕБЕНКА - ДЕТСКИЙ САД №43</w:t>
      </w:r>
    </w:p>
    <w:p w:rsidR="0032306C" w:rsidRPr="0032306C" w:rsidRDefault="0032306C" w:rsidP="0032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2306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«ЗОЛОТОЙ ПЕТУШОК»</w:t>
      </w:r>
    </w:p>
    <w:p w:rsidR="0032306C" w:rsidRPr="0032306C" w:rsidRDefault="0032306C" w:rsidP="00323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2306C" w:rsidRDefault="0032306C" w:rsidP="0032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B68CE" w:rsidRDefault="0032306C" w:rsidP="0032306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Оценочный лист</w:t>
      </w:r>
    </w:p>
    <w:p w:rsidR="00DB68CE" w:rsidRDefault="0032306C" w:rsidP="0032306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«Эффективность работы педагога- наставника»</w:t>
      </w:r>
    </w:p>
    <w:p w:rsidR="00DB68CE" w:rsidRDefault="0032306C" w:rsidP="0032306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Наставник  </w:t>
      </w:r>
    </w:p>
    <w:p w:rsidR="00DB68CE" w:rsidRDefault="0032306C" w:rsidP="0032306C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Наставляемый  </w:t>
      </w:r>
    </w:p>
    <w:tbl>
      <w:tblPr>
        <w:tblStyle w:val="TableGrid"/>
        <w:tblW w:w="10053" w:type="dxa"/>
        <w:tblInd w:w="-1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4" w:type="dxa"/>
          <w:left w:w="151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7656"/>
        <w:gridCol w:w="2397"/>
      </w:tblGrid>
      <w:tr w:rsidR="0032306C" w:rsidRPr="0032306C" w:rsidTr="0032306C">
        <w:trPr>
          <w:trHeight w:val="598"/>
        </w:trPr>
        <w:tc>
          <w:tcPr>
            <w:tcW w:w="7656" w:type="dxa"/>
            <w:vAlign w:val="center"/>
          </w:tcPr>
          <w:p w:rsidR="00DB68CE" w:rsidRPr="0032306C" w:rsidRDefault="0032306C">
            <w:pPr>
              <w:spacing w:after="0"/>
              <w:ind w:left="7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Критерии оценки наставников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ind w:left="466" w:hanging="396"/>
              <w:jc w:val="both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Баллы (от 1 до 3) </w:t>
            </w:r>
          </w:p>
        </w:tc>
      </w:tr>
      <w:tr w:rsidR="0032306C" w:rsidRPr="0032306C" w:rsidTr="0032306C">
        <w:trPr>
          <w:trHeight w:val="322"/>
        </w:trPr>
        <w:tc>
          <w:tcPr>
            <w:tcW w:w="10053" w:type="dxa"/>
            <w:gridSpan w:val="2"/>
          </w:tcPr>
          <w:p w:rsidR="00DB68CE" w:rsidRPr="0032306C" w:rsidRDefault="0032306C">
            <w:pPr>
              <w:spacing w:after="0"/>
              <w:ind w:left="9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Наличие опыта и высокий профессионализм педагога-наставника </w:t>
            </w:r>
          </w:p>
        </w:tc>
      </w:tr>
      <w:tr w:rsidR="0032306C" w:rsidRPr="0032306C" w:rsidTr="0032306C">
        <w:trPr>
          <w:trHeight w:val="319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Заслуги (грамоты, благодарственные письма и пр.)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598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Трансляция педагогического опыта на уровне ДОО, района, города, региона, страны </w:t>
            </w:r>
          </w:p>
        </w:tc>
        <w:tc>
          <w:tcPr>
            <w:tcW w:w="2397" w:type="dxa"/>
            <w:vAlign w:val="center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Электронные и печатные публикации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22"/>
        </w:trPr>
        <w:tc>
          <w:tcPr>
            <w:tcW w:w="10053" w:type="dxa"/>
            <w:gridSpan w:val="2"/>
          </w:tcPr>
          <w:p w:rsidR="00DB68CE" w:rsidRPr="0032306C" w:rsidRDefault="0032306C">
            <w:pPr>
              <w:spacing w:after="0"/>
              <w:ind w:left="11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Личные качества педагога-наставника </w:t>
            </w:r>
          </w:p>
        </w:tc>
      </w:tr>
      <w:tr w:rsidR="0032306C" w:rsidRPr="0032306C" w:rsidTr="0032306C">
        <w:trPr>
          <w:trHeight w:val="319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Отзывы руководства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Отзывы коллег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Отзывы родителей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Отзывы дошкольников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19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Компетентность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Ответственность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Организованность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19"/>
        </w:trPr>
        <w:tc>
          <w:tcPr>
            <w:tcW w:w="10053" w:type="dxa"/>
            <w:gridSpan w:val="2"/>
          </w:tcPr>
          <w:p w:rsidR="00DB68CE" w:rsidRPr="0032306C" w:rsidRDefault="0032306C">
            <w:pPr>
              <w:spacing w:after="0"/>
              <w:ind w:left="11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Документация педагога-наставника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Индивидуальный план работы с подшефным педагогом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Конспекты консультаций для подшефного педагога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22"/>
        </w:trPr>
        <w:tc>
          <w:tcPr>
            <w:tcW w:w="10053" w:type="dxa"/>
            <w:gridSpan w:val="2"/>
          </w:tcPr>
          <w:p w:rsidR="00DB68CE" w:rsidRPr="0032306C" w:rsidRDefault="0032306C">
            <w:pPr>
              <w:spacing w:after="0"/>
              <w:ind w:left="6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Определение и реализация направлений работы с подшефным </w:t>
            </w:r>
          </w:p>
        </w:tc>
      </w:tr>
      <w:tr w:rsidR="0032306C" w:rsidRPr="0032306C" w:rsidTr="0032306C">
        <w:trPr>
          <w:trHeight w:val="319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Диагностика затруднений начинающего педагога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Организация работы по утвержденному плану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22"/>
        </w:trPr>
        <w:tc>
          <w:tcPr>
            <w:tcW w:w="10053" w:type="dxa"/>
            <w:gridSpan w:val="2"/>
          </w:tcPr>
          <w:p w:rsidR="00DB68CE" w:rsidRPr="0032306C" w:rsidRDefault="0032306C">
            <w:pPr>
              <w:spacing w:after="0"/>
              <w:ind w:left="9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Разнообразие и современность форм и методов работы с подшефным </w:t>
            </w:r>
          </w:p>
        </w:tc>
      </w:tr>
      <w:tr w:rsidR="0032306C" w:rsidRPr="0032306C" w:rsidTr="0032306C">
        <w:trPr>
          <w:trHeight w:val="598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Включение в работу с подшефным педагогом методов активизации, активного слушания </w:t>
            </w:r>
          </w:p>
        </w:tc>
        <w:tc>
          <w:tcPr>
            <w:tcW w:w="2397" w:type="dxa"/>
            <w:vAlign w:val="center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19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Использование современных методов работы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598"/>
        </w:trPr>
        <w:tc>
          <w:tcPr>
            <w:tcW w:w="10053" w:type="dxa"/>
            <w:gridSpan w:val="2"/>
          </w:tcPr>
          <w:p w:rsidR="00DB68CE" w:rsidRPr="0032306C" w:rsidRDefault="0032306C">
            <w:pPr>
              <w:spacing w:after="0"/>
              <w:ind w:left="1567" w:right="1500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Качество продуктов совместной педагогической деятельности наставника и подшефного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Использование разнообразных и современных методов обучения и воспитания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Публикации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19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Организация образовательной деятельности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Организация режимного момента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Реализация плана взаимодействия с родителями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Организация РППС по определенной образовательной области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595"/>
        </w:trPr>
        <w:tc>
          <w:tcPr>
            <w:tcW w:w="10053" w:type="dxa"/>
            <w:gridSpan w:val="2"/>
          </w:tcPr>
          <w:p w:rsidR="00DB68CE" w:rsidRPr="0032306C" w:rsidRDefault="0032306C">
            <w:pPr>
              <w:spacing w:after="0"/>
              <w:ind w:left="2033" w:right="1997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lastRenderedPageBreak/>
              <w:t xml:space="preserve">Оценка удовлетворенности начинающих педагогов и </w:t>
            </w: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молодых специалистов собственной деятельностью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Опрос начинающих педагогов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Организация рефлексии собственной деятельности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2306C" w:rsidRPr="0032306C" w:rsidTr="0032306C">
        <w:trPr>
          <w:trHeight w:val="322"/>
        </w:trPr>
        <w:tc>
          <w:tcPr>
            <w:tcW w:w="10053" w:type="dxa"/>
            <w:gridSpan w:val="2"/>
          </w:tcPr>
          <w:p w:rsidR="00DB68CE" w:rsidRPr="0032306C" w:rsidRDefault="0032306C">
            <w:pPr>
              <w:spacing w:after="0"/>
              <w:ind w:left="9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Динамика качества воспитания и обучения воспитанников </w:t>
            </w:r>
          </w:p>
        </w:tc>
      </w:tr>
      <w:tr w:rsidR="0032306C" w:rsidRPr="0032306C" w:rsidTr="0032306C">
        <w:trPr>
          <w:trHeight w:val="319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Высокий показатель уровня достижений детей в </w:t>
            </w: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группе подшефного педагога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598"/>
        </w:trPr>
        <w:tc>
          <w:tcPr>
            <w:tcW w:w="7656" w:type="dxa"/>
            <w:vAlign w:val="center"/>
          </w:tcPr>
          <w:p w:rsidR="00DB68CE" w:rsidRPr="0032306C" w:rsidRDefault="0032306C">
            <w:pPr>
              <w:spacing w:after="0"/>
              <w:ind w:left="7"/>
              <w:jc w:val="center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Критерии оценки наставников </w:t>
            </w:r>
          </w:p>
        </w:tc>
        <w:tc>
          <w:tcPr>
            <w:tcW w:w="2397" w:type="dxa"/>
          </w:tcPr>
          <w:p w:rsidR="00DB68CE" w:rsidRPr="0032306C" w:rsidRDefault="0032306C">
            <w:pPr>
              <w:spacing w:after="0"/>
              <w:ind w:left="466" w:hanging="396"/>
              <w:jc w:val="both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Баллы (от 1 до 3) </w:t>
            </w:r>
          </w:p>
        </w:tc>
      </w:tr>
      <w:tr w:rsidR="0032306C" w:rsidRPr="0032306C" w:rsidTr="0032306C">
        <w:trPr>
          <w:trHeight w:val="322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 итогам мониторинга в конце года </w:t>
            </w:r>
          </w:p>
        </w:tc>
        <w:tc>
          <w:tcPr>
            <w:tcW w:w="2397" w:type="dxa"/>
          </w:tcPr>
          <w:p w:rsidR="00DB68CE" w:rsidRPr="0032306C" w:rsidRDefault="00DB68CE">
            <w:pPr>
              <w:rPr>
                <w:color w:val="auto"/>
              </w:rPr>
            </w:pPr>
          </w:p>
        </w:tc>
      </w:tr>
      <w:tr w:rsidR="0032306C" w:rsidRPr="0032306C" w:rsidTr="0032306C">
        <w:trPr>
          <w:trHeight w:val="598"/>
        </w:trPr>
        <w:tc>
          <w:tcPr>
            <w:tcW w:w="7656" w:type="dxa"/>
          </w:tcPr>
          <w:p w:rsidR="00DB68CE" w:rsidRPr="0032306C" w:rsidRDefault="0032306C">
            <w:pPr>
              <w:spacing w:after="0"/>
              <w:rPr>
                <w:color w:val="auto"/>
              </w:rPr>
            </w:pPr>
            <w:r w:rsidRPr="0032306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Высокий показатель уровня освоения ООП детей в группе подшефного педагога по итогам мониторинга в конце года </w:t>
            </w:r>
          </w:p>
        </w:tc>
        <w:tc>
          <w:tcPr>
            <w:tcW w:w="2397" w:type="dxa"/>
            <w:vAlign w:val="center"/>
          </w:tcPr>
          <w:p w:rsidR="00DB68CE" w:rsidRPr="0032306C" w:rsidRDefault="00DB68CE">
            <w:pPr>
              <w:spacing w:after="0"/>
              <w:rPr>
                <w:color w:val="auto"/>
              </w:rPr>
            </w:pPr>
            <w:bookmarkStart w:id="0" w:name="_GoBack"/>
            <w:bookmarkEnd w:id="0"/>
          </w:p>
        </w:tc>
      </w:tr>
    </w:tbl>
    <w:p w:rsidR="00DB68CE" w:rsidRDefault="00DB68CE">
      <w:pPr>
        <w:spacing w:after="11365"/>
      </w:pPr>
    </w:p>
    <w:p w:rsidR="00DB68CE" w:rsidRDefault="0032306C">
      <w:pPr>
        <w:spacing w:after="0"/>
        <w:ind w:right="3773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DB68CE" w:rsidRDefault="0032306C">
      <w:pPr>
        <w:spacing w:after="0"/>
        <w:ind w:right="377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B68CE">
      <w:pgSz w:w="11906" w:h="16841"/>
      <w:pgMar w:top="1140" w:right="1692" w:bottom="57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CE"/>
    <w:rsid w:val="0032306C"/>
    <w:rsid w:val="00D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D085F-7A8F-4FC8-B3DD-21A5EFCA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садик</cp:lastModifiedBy>
  <cp:revision>2</cp:revision>
  <dcterms:created xsi:type="dcterms:W3CDTF">2022-09-27T09:56:00Z</dcterms:created>
  <dcterms:modified xsi:type="dcterms:W3CDTF">2022-09-27T09:56:00Z</dcterms:modified>
</cp:coreProperties>
</file>